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228A" w14:textId="05328E7F" w:rsidR="00BB6057" w:rsidRDefault="00BB6057" w:rsidP="00BB6057">
      <w:pPr>
        <w:jc w:val="center"/>
        <w:rPr>
          <w:lang w:val="en-GB"/>
        </w:rPr>
      </w:pPr>
      <w:r>
        <w:rPr>
          <w:lang w:val="en-GB"/>
        </w:rPr>
        <w:t>POLICY DIALOGUE PROCESS</w:t>
      </w:r>
    </w:p>
    <w:p w14:paraId="7F915308" w14:textId="588082C9" w:rsidR="00834A5A" w:rsidRPr="005511CD" w:rsidRDefault="00834A5A" w:rsidP="00BB6057">
      <w:pPr>
        <w:jc w:val="center"/>
        <w:rPr>
          <w:lang w:val="en-GB"/>
        </w:rPr>
      </w:pPr>
      <w:r w:rsidRPr="005511CD">
        <w:rPr>
          <w:lang w:val="en-GB"/>
        </w:rPr>
        <w:t>CEWP European Secretariat</w:t>
      </w:r>
    </w:p>
    <w:p w14:paraId="55262E10" w14:textId="1FD66C52" w:rsidR="00834A5A" w:rsidRPr="005511CD" w:rsidRDefault="00834A5A" w:rsidP="00BB6057">
      <w:pPr>
        <w:jc w:val="center"/>
        <w:rPr>
          <w:lang w:val="en-GB"/>
        </w:rPr>
      </w:pPr>
      <w:r w:rsidRPr="005511CD">
        <w:rPr>
          <w:lang w:val="en-GB"/>
        </w:rPr>
        <w:t>Pedro Liberato</w:t>
      </w:r>
    </w:p>
    <w:p w14:paraId="09C5D6F3" w14:textId="77777777" w:rsidR="00BB6057" w:rsidRPr="005511CD" w:rsidRDefault="00BB6057" w:rsidP="00E7589F">
      <w:pPr>
        <w:rPr>
          <w:lang w:val="en-GB"/>
        </w:rPr>
      </w:pPr>
    </w:p>
    <w:p w14:paraId="004DB4C4" w14:textId="6002DB0B" w:rsidR="000928AD" w:rsidRPr="00E7589F" w:rsidRDefault="000928AD" w:rsidP="00BB6057">
      <w:pPr>
        <w:jc w:val="both"/>
        <w:rPr>
          <w:lang w:val="en-GB"/>
        </w:rPr>
      </w:pPr>
      <w:r w:rsidRPr="00E7589F">
        <w:rPr>
          <w:lang w:val="en-GB"/>
        </w:rPr>
        <w:t>After all these presentations, let me try to be brief.</w:t>
      </w:r>
    </w:p>
    <w:p w14:paraId="48C18DE6" w14:textId="77777777" w:rsidR="00E7589F" w:rsidRDefault="001D2804" w:rsidP="00BB6057">
      <w:pPr>
        <w:jc w:val="both"/>
        <w:rPr>
          <w:lang w:val="en-GB"/>
        </w:rPr>
      </w:pPr>
      <w:r w:rsidRPr="00E7589F">
        <w:rPr>
          <w:highlight w:val="yellow"/>
          <w:lang w:val="en-GB"/>
        </w:rPr>
        <w:t>First,</w:t>
      </w:r>
      <w:r w:rsidRPr="00E7589F">
        <w:rPr>
          <w:lang w:val="en-GB"/>
        </w:rPr>
        <w:t xml:space="preserve"> I think w</w:t>
      </w:r>
      <w:r w:rsidR="000928AD" w:rsidRPr="00E7589F">
        <w:rPr>
          <w:lang w:val="en-GB"/>
        </w:rPr>
        <w:t xml:space="preserve">e </w:t>
      </w:r>
      <w:proofErr w:type="gramStart"/>
      <w:r w:rsidR="000928AD" w:rsidRPr="00E7589F">
        <w:rPr>
          <w:lang w:val="en-GB"/>
        </w:rPr>
        <w:t>have to</w:t>
      </w:r>
      <w:proofErr w:type="gramEnd"/>
      <w:r w:rsidR="000928AD" w:rsidRPr="00E7589F">
        <w:rPr>
          <w:lang w:val="en-GB"/>
        </w:rPr>
        <w:t xml:space="preserve"> congratulate all the colleagues for the hard work and</w:t>
      </w:r>
      <w:r w:rsidRPr="00E7589F">
        <w:rPr>
          <w:lang w:val="en-GB"/>
        </w:rPr>
        <w:t xml:space="preserve"> </w:t>
      </w:r>
      <w:r w:rsidR="000928AD" w:rsidRPr="00E7589F">
        <w:rPr>
          <w:lang w:val="en-GB"/>
        </w:rPr>
        <w:t>engagement during 2020.</w:t>
      </w:r>
      <w:r w:rsidR="00E7589F">
        <w:rPr>
          <w:lang w:val="en-GB"/>
        </w:rPr>
        <w:t xml:space="preserve"> </w:t>
      </w:r>
    </w:p>
    <w:p w14:paraId="1BCE87BF" w14:textId="6E9CE922" w:rsidR="000928AD" w:rsidRDefault="000928AD" w:rsidP="00BB6057">
      <w:pPr>
        <w:jc w:val="both"/>
        <w:rPr>
          <w:lang w:val="en-GB"/>
        </w:rPr>
      </w:pPr>
      <w:r w:rsidRPr="00E7589F">
        <w:rPr>
          <w:lang w:val="en-GB"/>
        </w:rPr>
        <w:t xml:space="preserve">Even </w:t>
      </w:r>
      <w:r w:rsidR="001D2804" w:rsidRPr="00E7589F">
        <w:rPr>
          <w:lang w:val="en-GB"/>
        </w:rPr>
        <w:t xml:space="preserve">when we are </w:t>
      </w:r>
      <w:r w:rsidRPr="00E7589F">
        <w:rPr>
          <w:lang w:val="en-GB"/>
        </w:rPr>
        <w:t>living these difficult times</w:t>
      </w:r>
      <w:r w:rsidR="001D2804" w:rsidRPr="00E7589F">
        <w:rPr>
          <w:lang w:val="en-GB"/>
        </w:rPr>
        <w:t>,</w:t>
      </w:r>
      <w:r w:rsidRPr="00E7589F">
        <w:rPr>
          <w:lang w:val="en-GB"/>
        </w:rPr>
        <w:t xml:space="preserve"> </w:t>
      </w:r>
      <w:r>
        <w:rPr>
          <w:lang w:val="en-GB"/>
        </w:rPr>
        <w:t xml:space="preserve">we were able to adapt </w:t>
      </w:r>
      <w:r w:rsidR="001D2804">
        <w:rPr>
          <w:lang w:val="en-GB"/>
        </w:rPr>
        <w:t>most of</w:t>
      </w:r>
      <w:r>
        <w:rPr>
          <w:lang w:val="en-GB"/>
        </w:rPr>
        <w:t xml:space="preserve"> our activities</w:t>
      </w:r>
      <w:r w:rsidR="00E7589F">
        <w:rPr>
          <w:lang w:val="en-GB"/>
        </w:rPr>
        <w:t xml:space="preserve"> to guarantee the best possible</w:t>
      </w:r>
      <w:r w:rsidR="001D2804">
        <w:rPr>
          <w:lang w:val="en-GB"/>
        </w:rPr>
        <w:t xml:space="preserve"> performance</w:t>
      </w:r>
      <w:r>
        <w:rPr>
          <w:lang w:val="en-GB"/>
        </w:rPr>
        <w:t>, allowing to maintain CEWP alive and to have the conditions</w:t>
      </w:r>
      <w:r w:rsidR="001D2804">
        <w:rPr>
          <w:lang w:val="en-GB"/>
        </w:rPr>
        <w:t xml:space="preserve">, </w:t>
      </w:r>
      <w:r>
        <w:rPr>
          <w:lang w:val="en-GB"/>
        </w:rPr>
        <w:t xml:space="preserve">with the </w:t>
      </w:r>
      <w:r w:rsidR="00E7589F">
        <w:rPr>
          <w:lang w:val="en-GB"/>
        </w:rPr>
        <w:t>necessary</w:t>
      </w:r>
      <w:r>
        <w:rPr>
          <w:lang w:val="en-GB"/>
        </w:rPr>
        <w:t xml:space="preserve"> activity re-planning</w:t>
      </w:r>
      <w:r w:rsidR="001D2804">
        <w:rPr>
          <w:lang w:val="en-GB"/>
        </w:rPr>
        <w:t>,</w:t>
      </w:r>
      <w:r>
        <w:rPr>
          <w:lang w:val="en-GB"/>
        </w:rPr>
        <w:t xml:space="preserve"> to maintain the ambition of fulfilling our global objectives.</w:t>
      </w:r>
    </w:p>
    <w:p w14:paraId="7D038FF5" w14:textId="5F3BADA3" w:rsidR="00B33676" w:rsidRPr="00E7589F" w:rsidRDefault="00834A5A" w:rsidP="00BB6057">
      <w:pPr>
        <w:jc w:val="both"/>
        <w:rPr>
          <w:lang w:val="en-GB"/>
        </w:rPr>
      </w:pPr>
      <w:r>
        <w:rPr>
          <w:lang w:val="en-GB"/>
        </w:rPr>
        <w:t>F</w:t>
      </w:r>
      <w:r w:rsidR="000928AD" w:rsidRPr="00E7589F">
        <w:rPr>
          <w:lang w:val="en-GB"/>
        </w:rPr>
        <w:t>rom today’s presentations it is obvious that different Lots are at different stages of</w:t>
      </w:r>
      <w:r w:rsidR="00E7589F">
        <w:rPr>
          <w:lang w:val="en-GB"/>
        </w:rPr>
        <w:t xml:space="preserve"> </w:t>
      </w:r>
      <w:r w:rsidR="000928AD" w:rsidRPr="00E7589F">
        <w:rPr>
          <w:lang w:val="en-GB"/>
        </w:rPr>
        <w:t>development of their actions</w:t>
      </w:r>
      <w:r w:rsidR="007A2179" w:rsidRPr="00E7589F">
        <w:rPr>
          <w:lang w:val="en-GB"/>
        </w:rPr>
        <w:t xml:space="preserve"> and potential recommendations</w:t>
      </w:r>
      <w:r w:rsidR="000928AD" w:rsidRPr="00E7589F">
        <w:rPr>
          <w:lang w:val="en-GB"/>
        </w:rPr>
        <w:t xml:space="preserve">. </w:t>
      </w:r>
    </w:p>
    <w:p w14:paraId="5D3A5D09" w14:textId="2E01255C" w:rsidR="00CB0686" w:rsidRDefault="000928AD" w:rsidP="00BB6057">
      <w:pPr>
        <w:jc w:val="both"/>
        <w:rPr>
          <w:lang w:val="en-GB"/>
        </w:rPr>
      </w:pPr>
      <w:r w:rsidRPr="00E7589F">
        <w:rPr>
          <w:lang w:val="en-GB"/>
        </w:rPr>
        <w:t xml:space="preserve">But we think that, from </w:t>
      </w:r>
      <w:r w:rsidR="00B33676" w:rsidRPr="00E7589F">
        <w:rPr>
          <w:lang w:val="en-GB"/>
        </w:rPr>
        <w:t>today</w:t>
      </w:r>
      <w:r w:rsidRPr="00E7589F">
        <w:rPr>
          <w:lang w:val="en-GB"/>
        </w:rPr>
        <w:t xml:space="preserve">, we can start to have more concrete ideas of each Lot </w:t>
      </w:r>
      <w:r w:rsidR="00CB0686" w:rsidRPr="00E7589F">
        <w:rPr>
          <w:lang w:val="en-GB"/>
        </w:rPr>
        <w:t xml:space="preserve">potential </w:t>
      </w:r>
      <w:r w:rsidRPr="00E7589F">
        <w:rPr>
          <w:lang w:val="en-GB"/>
        </w:rPr>
        <w:t xml:space="preserve">outcomes. </w:t>
      </w:r>
    </w:p>
    <w:p w14:paraId="23101A62" w14:textId="0EACA1ED" w:rsidR="00CB0686" w:rsidRPr="00E7589F" w:rsidRDefault="00B33676" w:rsidP="00BB6057">
      <w:pPr>
        <w:jc w:val="both"/>
        <w:rPr>
          <w:lang w:val="en-GB"/>
        </w:rPr>
      </w:pPr>
      <w:r w:rsidRPr="00E7589F">
        <w:rPr>
          <w:highlight w:val="yellow"/>
          <w:lang w:val="en-GB"/>
        </w:rPr>
        <w:t>Second,</w:t>
      </w:r>
      <w:r w:rsidRPr="00E7589F">
        <w:rPr>
          <w:lang w:val="en-GB"/>
        </w:rPr>
        <w:t xml:space="preserve"> I would like to remember that</w:t>
      </w:r>
      <w:r w:rsidR="000928AD" w:rsidRPr="00E7589F">
        <w:rPr>
          <w:lang w:val="en-GB"/>
        </w:rPr>
        <w:t xml:space="preserve"> during the Virtual Joint Steering Committee</w:t>
      </w:r>
      <w:r w:rsidRPr="00E7589F">
        <w:rPr>
          <w:lang w:val="en-GB"/>
        </w:rPr>
        <w:t xml:space="preserve"> last May</w:t>
      </w:r>
      <w:r w:rsidR="000928AD" w:rsidRPr="00E7589F">
        <w:rPr>
          <w:lang w:val="en-GB"/>
        </w:rPr>
        <w:t>, we have approved the</w:t>
      </w:r>
      <w:r w:rsidR="007A2179" w:rsidRPr="00E7589F">
        <w:rPr>
          <w:lang w:val="en-GB"/>
        </w:rPr>
        <w:t xml:space="preserve"> document on</w:t>
      </w:r>
      <w:r w:rsidR="000928AD" w:rsidRPr="00E7589F">
        <w:rPr>
          <w:lang w:val="en-GB"/>
        </w:rPr>
        <w:t xml:space="preserve"> </w:t>
      </w:r>
      <w:r w:rsidR="00834A5A">
        <w:rPr>
          <w:lang w:val="en-GB"/>
        </w:rPr>
        <w:t xml:space="preserve">the </w:t>
      </w:r>
      <w:r w:rsidR="007A2179" w:rsidRPr="00E7589F">
        <w:rPr>
          <w:lang w:val="en-GB"/>
        </w:rPr>
        <w:t>Policy Dialogue Process</w:t>
      </w:r>
      <w:r w:rsidR="000928AD" w:rsidRPr="00E7589F">
        <w:rPr>
          <w:lang w:val="en-GB"/>
        </w:rPr>
        <w:t>.</w:t>
      </w:r>
      <w:r w:rsidR="00CB0686" w:rsidRPr="00E7589F">
        <w:rPr>
          <w:lang w:val="en-GB"/>
        </w:rPr>
        <w:t xml:space="preserve"> </w:t>
      </w:r>
    </w:p>
    <w:p w14:paraId="3BD0DB99" w14:textId="1EB0478D" w:rsidR="00CB0686" w:rsidRDefault="00CB0686" w:rsidP="00BB6057">
      <w:pPr>
        <w:jc w:val="both"/>
        <w:rPr>
          <w:lang w:val="en-GB"/>
        </w:rPr>
      </w:pPr>
      <w:r>
        <w:rPr>
          <w:lang w:val="en-GB"/>
        </w:rPr>
        <w:t>There</w:t>
      </w:r>
      <w:r w:rsidR="00E7589F">
        <w:rPr>
          <w:lang w:val="en-GB"/>
        </w:rPr>
        <w:t>,</w:t>
      </w:r>
      <w:r>
        <w:rPr>
          <w:lang w:val="en-GB"/>
        </w:rPr>
        <w:t xml:space="preserve"> we have established, not only some possible ways to consolidate the process of the outcomes production,</w:t>
      </w:r>
      <w:r w:rsidR="00E7589F">
        <w:rPr>
          <w:lang w:val="en-GB"/>
        </w:rPr>
        <w:t xml:space="preserve"> </w:t>
      </w:r>
      <w:r>
        <w:rPr>
          <w:lang w:val="en-GB"/>
        </w:rPr>
        <w:t xml:space="preserve">but also, a strategy to evaluate the </w:t>
      </w:r>
      <w:r w:rsidR="00610836">
        <w:rPr>
          <w:lang w:val="en-GB"/>
        </w:rPr>
        <w:t>key</w:t>
      </w:r>
      <w:r w:rsidR="00B33676">
        <w:rPr>
          <w:lang w:val="en-GB"/>
        </w:rPr>
        <w:t xml:space="preserve"> value of some of those </w:t>
      </w:r>
      <w:r>
        <w:rPr>
          <w:lang w:val="en-GB"/>
        </w:rPr>
        <w:t>potential outcomes to become policy recommendations.</w:t>
      </w:r>
    </w:p>
    <w:p w14:paraId="290C451A" w14:textId="536CB53D" w:rsidR="007A2179" w:rsidRDefault="007A2179" w:rsidP="00BB6057">
      <w:pPr>
        <w:jc w:val="both"/>
        <w:rPr>
          <w:lang w:val="en-GB"/>
        </w:rPr>
      </w:pPr>
      <w:r w:rsidRPr="00E7589F">
        <w:rPr>
          <w:highlight w:val="yellow"/>
          <w:lang w:val="en-GB"/>
        </w:rPr>
        <w:t>Third,</w:t>
      </w:r>
      <w:r w:rsidR="00C55463" w:rsidRPr="00E7589F">
        <w:rPr>
          <w:lang w:val="en-GB"/>
        </w:rPr>
        <w:t xml:space="preserve"> also</w:t>
      </w:r>
      <w:r w:rsidRPr="00E7589F">
        <w:rPr>
          <w:lang w:val="en-GB"/>
        </w:rPr>
        <w:t xml:space="preserve"> from today’s presentations</w:t>
      </w:r>
      <w:r w:rsidR="00C55463" w:rsidRPr="00E7589F">
        <w:rPr>
          <w:lang w:val="en-GB"/>
        </w:rPr>
        <w:t>,</w:t>
      </w:r>
      <w:r w:rsidRPr="00E7589F">
        <w:rPr>
          <w:lang w:val="en-GB"/>
        </w:rPr>
        <w:t xml:space="preserve"> we also learned that several policy recommendations are</w:t>
      </w:r>
      <w:r w:rsidR="00C55463" w:rsidRPr="00E7589F">
        <w:rPr>
          <w:lang w:val="en-GB"/>
        </w:rPr>
        <w:t xml:space="preserve"> already</w:t>
      </w:r>
      <w:r w:rsidRPr="00E7589F">
        <w:rPr>
          <w:lang w:val="en-GB"/>
        </w:rPr>
        <w:t xml:space="preserve"> being jointly prepared </w:t>
      </w:r>
      <w:r w:rsidR="00834A5A">
        <w:rPr>
          <w:lang w:val="en-GB"/>
        </w:rPr>
        <w:t xml:space="preserve">by </w:t>
      </w:r>
      <w:r w:rsidRPr="00E7589F">
        <w:rPr>
          <w:lang w:val="en-GB"/>
        </w:rPr>
        <w:t>Chinese and Europeans counterparts</w:t>
      </w:r>
      <w:r w:rsidR="00E7589F">
        <w:rPr>
          <w:lang w:val="en-GB"/>
        </w:rPr>
        <w:t>,</w:t>
      </w:r>
      <w:r w:rsidRPr="00E7589F">
        <w:rPr>
          <w:lang w:val="en-GB"/>
        </w:rPr>
        <w:t xml:space="preserve"> </w:t>
      </w:r>
      <w:r w:rsidRPr="00C55463">
        <w:rPr>
          <w:lang w:val="en-GB"/>
        </w:rPr>
        <w:t>and so, we are very confident that</w:t>
      </w:r>
      <w:r w:rsidR="00C55463" w:rsidRPr="00C55463">
        <w:rPr>
          <w:lang w:val="en-GB"/>
        </w:rPr>
        <w:t>,</w:t>
      </w:r>
      <w:r w:rsidRPr="00C55463">
        <w:rPr>
          <w:lang w:val="en-GB"/>
        </w:rPr>
        <w:t xml:space="preserve"> during 2021, both Secretariats will have the conditions to start exchanging views</w:t>
      </w:r>
      <w:r w:rsidR="00834A5A">
        <w:rPr>
          <w:lang w:val="en-GB"/>
        </w:rPr>
        <w:t>,</w:t>
      </w:r>
      <w:r w:rsidRPr="00C55463">
        <w:rPr>
          <w:lang w:val="en-GB"/>
        </w:rPr>
        <w:t xml:space="preserve"> on how to move this process forward, and to agree on a calendar for this Policy Recommendations to be fully disseminated in China and Europe</w:t>
      </w:r>
    </w:p>
    <w:p w14:paraId="1D841D09" w14:textId="136A6B8D" w:rsidR="007A2179" w:rsidRDefault="007A2179" w:rsidP="00BB6057">
      <w:pPr>
        <w:jc w:val="both"/>
        <w:rPr>
          <w:lang w:val="en-GB"/>
        </w:rPr>
      </w:pPr>
      <w:r w:rsidRPr="00C55463">
        <w:rPr>
          <w:lang w:val="en-GB"/>
        </w:rPr>
        <w:t xml:space="preserve">In order to succeed, it is crucial that these Policy Recommendations must be achievable, </w:t>
      </w:r>
      <w:r w:rsidR="00C55463" w:rsidRPr="00C55463">
        <w:rPr>
          <w:lang w:val="en-GB"/>
        </w:rPr>
        <w:t xml:space="preserve">must be </w:t>
      </w:r>
      <w:r w:rsidRPr="00C55463">
        <w:rPr>
          <w:lang w:val="en-GB"/>
        </w:rPr>
        <w:t xml:space="preserve">designed for China and for Europe and </w:t>
      </w:r>
      <w:r w:rsidR="00C55463" w:rsidRPr="00C55463">
        <w:rPr>
          <w:lang w:val="en-GB"/>
        </w:rPr>
        <w:t xml:space="preserve">they should </w:t>
      </w:r>
      <w:r w:rsidRPr="00C55463">
        <w:rPr>
          <w:lang w:val="en-GB"/>
        </w:rPr>
        <w:t xml:space="preserve">reflect the best-available knowledge.  </w:t>
      </w:r>
    </w:p>
    <w:p w14:paraId="65EB3E3B" w14:textId="77777777" w:rsidR="00C55463" w:rsidRPr="00E7589F" w:rsidRDefault="00C55463" w:rsidP="00BB6057">
      <w:pPr>
        <w:jc w:val="both"/>
        <w:rPr>
          <w:lang w:val="en-GB"/>
        </w:rPr>
      </w:pPr>
      <w:r w:rsidRPr="00E7589F">
        <w:rPr>
          <w:highlight w:val="yellow"/>
          <w:lang w:val="en-GB"/>
        </w:rPr>
        <w:t>To conclude</w:t>
      </w:r>
      <w:r w:rsidRPr="00E7589F">
        <w:rPr>
          <w:lang w:val="en-GB"/>
        </w:rPr>
        <w:t xml:space="preserve">, allow me to say that </w:t>
      </w:r>
      <w:r w:rsidR="007A2179" w:rsidRPr="00E7589F">
        <w:rPr>
          <w:lang w:val="en-GB"/>
        </w:rPr>
        <w:t xml:space="preserve">LOT 5, additionally to business, is also producing relevant knowledge on </w:t>
      </w:r>
      <w:r w:rsidRPr="00E7589F">
        <w:rPr>
          <w:lang w:val="en-GB"/>
        </w:rPr>
        <w:t xml:space="preserve">climate change, </w:t>
      </w:r>
      <w:r w:rsidR="007A2179" w:rsidRPr="00E7589F">
        <w:rPr>
          <w:lang w:val="en-GB"/>
        </w:rPr>
        <w:t>SDG’s, circular economy or funding alignments.</w:t>
      </w:r>
    </w:p>
    <w:p w14:paraId="62AD5E54" w14:textId="0C71D21C" w:rsidR="007A2179" w:rsidRDefault="007A2179" w:rsidP="00BB6057">
      <w:pPr>
        <w:jc w:val="both"/>
        <w:rPr>
          <w:lang w:val="en-GB"/>
        </w:rPr>
      </w:pPr>
      <w:r w:rsidRPr="00C55463">
        <w:rPr>
          <w:lang w:val="en-GB"/>
        </w:rPr>
        <w:t xml:space="preserve"> This knowledge must also be translated into concrete Policy Recommendations, </w:t>
      </w:r>
      <w:r w:rsidR="00C55463">
        <w:rPr>
          <w:lang w:val="en-GB"/>
        </w:rPr>
        <w:t xml:space="preserve">and </w:t>
      </w:r>
      <w:r w:rsidRPr="00C55463">
        <w:rPr>
          <w:lang w:val="en-GB"/>
        </w:rPr>
        <w:t>we, at the European Secretariat, are ready to work with all the LOTS,</w:t>
      </w:r>
      <w:r w:rsidR="00E7589F">
        <w:rPr>
          <w:lang w:val="en-GB"/>
        </w:rPr>
        <w:t xml:space="preserve"> </w:t>
      </w:r>
      <w:r w:rsidRPr="00C55463">
        <w:rPr>
          <w:lang w:val="en-GB"/>
        </w:rPr>
        <w:t>and</w:t>
      </w:r>
      <w:r w:rsidR="00C55463">
        <w:rPr>
          <w:lang w:val="en-GB"/>
        </w:rPr>
        <w:t xml:space="preserve"> of course, with </w:t>
      </w:r>
      <w:r w:rsidRPr="00C55463">
        <w:rPr>
          <w:lang w:val="en-GB"/>
        </w:rPr>
        <w:t>the Chinese secretariat</w:t>
      </w:r>
      <w:r w:rsidR="00C55463">
        <w:rPr>
          <w:lang w:val="en-GB"/>
        </w:rPr>
        <w:t>,</w:t>
      </w:r>
      <w:r w:rsidRPr="00C55463">
        <w:rPr>
          <w:lang w:val="en-GB"/>
        </w:rPr>
        <w:t xml:space="preserve"> towards very successful outcomes. </w:t>
      </w:r>
    </w:p>
    <w:p w14:paraId="7F0D33BE" w14:textId="2B0446B8" w:rsidR="00834A5A" w:rsidRDefault="00834A5A" w:rsidP="00834A5A">
      <w:pPr>
        <w:jc w:val="both"/>
        <w:rPr>
          <w:lang w:val="en-GB"/>
        </w:rPr>
      </w:pPr>
      <w:r w:rsidRPr="00834A5A">
        <w:rPr>
          <w:lang w:val="en-GB"/>
        </w:rPr>
        <w:t xml:space="preserve">A last word, to thank my twin Diana Carlos. Without her all this work was not possible. </w:t>
      </w:r>
    </w:p>
    <w:p w14:paraId="5E19B870" w14:textId="405C3D08" w:rsidR="00834A5A" w:rsidRDefault="00834A5A" w:rsidP="00834A5A">
      <w:pPr>
        <w:jc w:val="both"/>
        <w:rPr>
          <w:lang w:val="en-GB"/>
        </w:rPr>
      </w:pPr>
      <w:r>
        <w:rPr>
          <w:lang w:val="en-GB"/>
        </w:rPr>
        <w:t>Thank you</w:t>
      </w:r>
    </w:p>
    <w:p w14:paraId="2D9E3F30" w14:textId="0085C228" w:rsidR="005511CD" w:rsidRPr="00834A5A" w:rsidRDefault="005511CD" w:rsidP="00834A5A">
      <w:pPr>
        <w:jc w:val="both"/>
        <w:rPr>
          <w:lang w:val="en-GB"/>
        </w:rPr>
      </w:pPr>
      <w:r>
        <w:rPr>
          <w:lang w:val="en-GB"/>
        </w:rPr>
        <w:t>22-01-2021</w:t>
      </w:r>
    </w:p>
    <w:p w14:paraId="1C84A562" w14:textId="77777777" w:rsidR="000928AD" w:rsidRPr="000928AD" w:rsidRDefault="000928AD">
      <w:pPr>
        <w:rPr>
          <w:lang w:val="en-GB"/>
        </w:rPr>
      </w:pPr>
      <w:bookmarkStart w:id="0" w:name="_GoBack"/>
      <w:bookmarkEnd w:id="0"/>
    </w:p>
    <w:sectPr w:rsidR="000928AD" w:rsidRPr="000928AD" w:rsidSect="006C1EFC">
      <w:pgSz w:w="11906" w:h="16838"/>
      <w:pgMar w:top="1701" w:right="1701" w:bottom="1417" w:left="1701" w:header="34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013B"/>
    <w:multiLevelType w:val="hybridMultilevel"/>
    <w:tmpl w:val="C64CDF4A"/>
    <w:lvl w:ilvl="0" w:tplc="33C8C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AD"/>
    <w:rsid w:val="000928AD"/>
    <w:rsid w:val="001D2804"/>
    <w:rsid w:val="002E151F"/>
    <w:rsid w:val="002F23E5"/>
    <w:rsid w:val="005511CD"/>
    <w:rsid w:val="00610836"/>
    <w:rsid w:val="006C1EFC"/>
    <w:rsid w:val="007A2179"/>
    <w:rsid w:val="007B006C"/>
    <w:rsid w:val="00800F53"/>
    <w:rsid w:val="00834A5A"/>
    <w:rsid w:val="00B33676"/>
    <w:rsid w:val="00BB6057"/>
    <w:rsid w:val="00C55463"/>
    <w:rsid w:val="00CB0686"/>
    <w:rsid w:val="00E7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985B"/>
  <w15:chartTrackingRefBased/>
  <w15:docId w15:val="{6BAB9864-0022-481B-A89C-84B932C3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 Ambiente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Liberato</dc:creator>
  <cp:keywords/>
  <dc:description/>
  <cp:lastModifiedBy>European Secretariat</cp:lastModifiedBy>
  <cp:revision>11</cp:revision>
  <dcterms:created xsi:type="dcterms:W3CDTF">2021-01-20T13:56:00Z</dcterms:created>
  <dcterms:modified xsi:type="dcterms:W3CDTF">2021-01-26T12:11:00Z</dcterms:modified>
</cp:coreProperties>
</file>